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42557" w14:textId="77777777" w:rsidR="00D57D5B" w:rsidRDefault="00D57D5B" w:rsidP="00D57D5B">
      <w:pPr>
        <w:spacing w:after="0" w:line="240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Pověřovatel</w:t>
      </w:r>
    </w:p>
    <w:p w14:paraId="20593A39" w14:textId="77777777" w:rsidR="00D57D5B" w:rsidRPr="00D13828" w:rsidRDefault="00D57D5B" w:rsidP="00D57D5B">
      <w:pPr>
        <w:tabs>
          <w:tab w:val="left" w:pos="0"/>
        </w:tabs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D13828">
        <w:rPr>
          <w:rFonts w:ascii="Arial" w:hAnsi="Arial" w:cs="Arial"/>
          <w:b/>
          <w:sz w:val="20"/>
          <w:szCs w:val="20"/>
        </w:rPr>
        <w:t>Město Roudnice nad Labem</w:t>
      </w:r>
    </w:p>
    <w:p w14:paraId="1A1B585A" w14:textId="77777777" w:rsidR="00D57D5B" w:rsidRPr="00D13828" w:rsidRDefault="00D57D5B" w:rsidP="00D57D5B">
      <w:pPr>
        <w:tabs>
          <w:tab w:val="left" w:pos="2127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D13828">
        <w:rPr>
          <w:rFonts w:ascii="Arial" w:hAnsi="Arial" w:cs="Arial"/>
          <w:sz w:val="20"/>
          <w:szCs w:val="20"/>
        </w:rPr>
        <w:t xml:space="preserve">se </w:t>
      </w:r>
      <w:proofErr w:type="gramStart"/>
      <w:r w:rsidRPr="00D13828">
        <w:rPr>
          <w:rFonts w:ascii="Arial" w:hAnsi="Arial" w:cs="Arial"/>
          <w:sz w:val="20"/>
          <w:szCs w:val="20"/>
        </w:rPr>
        <w:t>sídlem :</w:t>
      </w:r>
      <w:proofErr w:type="gramEnd"/>
      <w:r w:rsidRPr="00D13828">
        <w:rPr>
          <w:rFonts w:ascii="Arial" w:hAnsi="Arial" w:cs="Arial"/>
          <w:sz w:val="20"/>
          <w:szCs w:val="20"/>
        </w:rPr>
        <w:tab/>
        <w:t xml:space="preserve">Karlovo náměstí 21, 413 01 Roudnice nad Labem </w:t>
      </w:r>
    </w:p>
    <w:p w14:paraId="26193EA7" w14:textId="77777777" w:rsidR="00D57D5B" w:rsidRPr="00D13828" w:rsidRDefault="00D57D5B" w:rsidP="00D57D5B">
      <w:pPr>
        <w:tabs>
          <w:tab w:val="left" w:pos="2127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D13828">
        <w:rPr>
          <w:rFonts w:ascii="Arial" w:hAnsi="Arial" w:cs="Arial"/>
          <w:sz w:val="20"/>
          <w:szCs w:val="20"/>
        </w:rPr>
        <w:t>IČO:</w:t>
      </w:r>
      <w:r w:rsidRPr="00D13828">
        <w:rPr>
          <w:rFonts w:ascii="Arial" w:hAnsi="Arial" w:cs="Arial"/>
          <w:sz w:val="20"/>
          <w:szCs w:val="20"/>
        </w:rPr>
        <w:tab/>
        <w:t>0026433</w:t>
      </w:r>
    </w:p>
    <w:p w14:paraId="31854ADC" w14:textId="77777777" w:rsidR="00D57D5B" w:rsidRPr="00D13828" w:rsidRDefault="00D57D5B" w:rsidP="00D57D5B">
      <w:pPr>
        <w:tabs>
          <w:tab w:val="left" w:pos="2127"/>
        </w:tabs>
        <w:jc w:val="both"/>
        <w:rPr>
          <w:rFonts w:ascii="Arial" w:hAnsi="Arial" w:cs="Arial"/>
          <w:sz w:val="20"/>
          <w:szCs w:val="20"/>
        </w:rPr>
      </w:pPr>
      <w:r w:rsidRPr="00D13828">
        <w:rPr>
          <w:rFonts w:ascii="Arial" w:hAnsi="Arial" w:cs="Arial"/>
          <w:sz w:val="20"/>
          <w:szCs w:val="20"/>
        </w:rPr>
        <w:t>bankovní spojení:</w:t>
      </w:r>
      <w:r w:rsidRPr="00D13828">
        <w:rPr>
          <w:rFonts w:ascii="Arial" w:hAnsi="Arial" w:cs="Arial"/>
          <w:sz w:val="20"/>
          <w:szCs w:val="20"/>
        </w:rPr>
        <w:tab/>
        <w:t>1003706329/0800</w:t>
      </w:r>
    </w:p>
    <w:p w14:paraId="6195AA9E" w14:textId="77777777" w:rsidR="00D57D5B" w:rsidRPr="00D13828" w:rsidRDefault="00D57D5B" w:rsidP="00D57D5B">
      <w:pPr>
        <w:tabs>
          <w:tab w:val="left" w:pos="2127"/>
        </w:tabs>
        <w:jc w:val="both"/>
        <w:rPr>
          <w:rFonts w:ascii="Arial" w:hAnsi="Arial" w:cs="Arial"/>
          <w:sz w:val="20"/>
          <w:szCs w:val="20"/>
        </w:rPr>
      </w:pPr>
      <w:r w:rsidRPr="00D13828">
        <w:rPr>
          <w:rFonts w:ascii="Arial" w:hAnsi="Arial" w:cs="Arial"/>
          <w:sz w:val="20"/>
          <w:szCs w:val="20"/>
        </w:rPr>
        <w:t>zastoupené:</w:t>
      </w:r>
      <w:r w:rsidRPr="00D13828">
        <w:rPr>
          <w:rFonts w:ascii="Arial" w:hAnsi="Arial" w:cs="Arial"/>
          <w:sz w:val="20"/>
          <w:szCs w:val="20"/>
        </w:rPr>
        <w:tab/>
        <w:t>Ing. Františkem Padělkem, starostou města</w:t>
      </w:r>
    </w:p>
    <w:p w14:paraId="6DE4DDAB" w14:textId="02C734ED" w:rsidR="00D57D5B" w:rsidRDefault="00D57D5B" w:rsidP="00D57D5B">
      <w:pPr>
        <w:spacing w:after="0" w:line="240" w:lineRule="auto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(dále jen „Město“ či „Pověřovatel)</w:t>
      </w:r>
    </w:p>
    <w:p w14:paraId="0018E2E2" w14:textId="77777777" w:rsidR="00D57D5B" w:rsidRDefault="00D57D5B" w:rsidP="00D57D5B">
      <w:pPr>
        <w:spacing w:after="0" w:line="240" w:lineRule="auto"/>
        <w:jc w:val="both"/>
        <w:rPr>
          <w:b/>
          <w:bCs/>
        </w:rPr>
      </w:pPr>
    </w:p>
    <w:p w14:paraId="55C4B205" w14:textId="1908F54E" w:rsidR="00D57D5B" w:rsidRDefault="00D57D5B" w:rsidP="00D57D5B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>a</w:t>
      </w:r>
    </w:p>
    <w:p w14:paraId="7483D5EC" w14:textId="77777777" w:rsidR="00D57D5B" w:rsidRDefault="00D57D5B" w:rsidP="00D57D5B">
      <w:pPr>
        <w:spacing w:after="0" w:line="240" w:lineRule="auto"/>
        <w:jc w:val="both"/>
        <w:rPr>
          <w:b/>
          <w:bCs/>
        </w:rPr>
      </w:pPr>
    </w:p>
    <w:p w14:paraId="75EE5350" w14:textId="77777777" w:rsidR="00D57D5B" w:rsidRDefault="00D57D5B" w:rsidP="00D57D5B">
      <w:p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Pověřovaný</w:t>
      </w:r>
    </w:p>
    <w:p w14:paraId="52FF284F" w14:textId="77777777" w:rsidR="00D57D5B" w:rsidRPr="009E5721" w:rsidRDefault="00D57D5B" w:rsidP="00D57D5B">
      <w:pPr>
        <w:spacing w:after="0"/>
        <w:jc w:val="both"/>
        <w:rPr>
          <w:rFonts w:ascii="Calibri" w:hAnsi="Calibri"/>
          <w:b/>
          <w:szCs w:val="20"/>
        </w:rPr>
      </w:pPr>
      <w:r>
        <w:rPr>
          <w:rFonts w:ascii="Calibri" w:hAnsi="Calibri"/>
          <w:b/>
          <w:szCs w:val="20"/>
        </w:rPr>
        <w:t>Nemocnice Roudnice nad Labem, s.r.o.</w:t>
      </w:r>
    </w:p>
    <w:p w14:paraId="21BA4F78" w14:textId="77777777" w:rsidR="00D57D5B" w:rsidRPr="00172232" w:rsidRDefault="00D57D5B" w:rsidP="00D57D5B">
      <w:p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se sídlem:</w:t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  <w:t>Na Florenci 2116/15, Praha 1 Nové Město, 110 00</w:t>
      </w:r>
    </w:p>
    <w:p w14:paraId="0387703C" w14:textId="77777777" w:rsidR="00D57D5B" w:rsidRPr="008127B3" w:rsidRDefault="00D57D5B" w:rsidP="00D57D5B">
      <w:pPr>
        <w:jc w:val="both"/>
        <w:rPr>
          <w:rFonts w:ascii="Calibri" w:eastAsia="Times New Roman" w:hAnsi="Calibri" w:cs="Calibri"/>
          <w:color w:val="000000"/>
          <w:lang w:eastAsia="cs-CZ"/>
        </w:rPr>
      </w:pPr>
      <w:r w:rsidRPr="00172232">
        <w:rPr>
          <w:rFonts w:ascii="Calibri" w:hAnsi="Calibri"/>
          <w:sz w:val="20"/>
          <w:szCs w:val="20"/>
        </w:rPr>
        <w:t>IČO:</w:t>
      </w:r>
      <w:r w:rsidRPr="00172232">
        <w:rPr>
          <w:rFonts w:ascii="Calibri" w:hAnsi="Calibri"/>
          <w:sz w:val="20"/>
          <w:szCs w:val="20"/>
        </w:rPr>
        <w:tab/>
      </w:r>
      <w:r w:rsidRPr="00172232"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 w:rsidRPr="008127B3">
        <w:rPr>
          <w:rFonts w:ascii="Calibri" w:eastAsia="Times New Roman" w:hAnsi="Calibri" w:cs="Calibri"/>
          <w:color w:val="000000"/>
          <w:lang w:eastAsia="cs-CZ"/>
        </w:rPr>
        <w:t>25443801</w:t>
      </w:r>
    </w:p>
    <w:p w14:paraId="7DE965C4" w14:textId="77777777" w:rsidR="00D57D5B" w:rsidRPr="00172232" w:rsidRDefault="00D57D5B" w:rsidP="00D57D5B">
      <w:pPr>
        <w:spacing w:after="0"/>
        <w:jc w:val="both"/>
        <w:rPr>
          <w:rFonts w:ascii="Calibri" w:hAnsi="Calibri"/>
          <w:sz w:val="20"/>
          <w:szCs w:val="20"/>
        </w:rPr>
      </w:pPr>
      <w:r w:rsidRPr="00755BD0">
        <w:rPr>
          <w:rFonts w:ascii="Calibri" w:hAnsi="Calibri"/>
          <w:sz w:val="20"/>
          <w:szCs w:val="20"/>
        </w:rPr>
        <w:t xml:space="preserve">Bankovní spojení: </w:t>
      </w:r>
      <w:r w:rsidRPr="00755BD0"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>ČSOB a.s., číslo účtu 217233913/0300</w:t>
      </w:r>
    </w:p>
    <w:p w14:paraId="7DF20457" w14:textId="77777777" w:rsidR="00D57D5B" w:rsidRPr="00172232" w:rsidRDefault="00D57D5B" w:rsidP="00D57D5B">
      <w:pPr>
        <w:spacing w:after="0"/>
        <w:jc w:val="both"/>
        <w:rPr>
          <w:rFonts w:ascii="Calibri" w:hAnsi="Calibri"/>
          <w:sz w:val="20"/>
          <w:szCs w:val="20"/>
        </w:rPr>
      </w:pPr>
      <w:r w:rsidRPr="00172232">
        <w:rPr>
          <w:rFonts w:ascii="Calibri" w:hAnsi="Calibri"/>
          <w:sz w:val="20"/>
          <w:szCs w:val="20"/>
        </w:rPr>
        <w:t>Zastoupený:</w:t>
      </w:r>
      <w:r w:rsidRPr="00172232">
        <w:rPr>
          <w:rFonts w:ascii="Calibri" w:hAnsi="Calibri"/>
          <w:sz w:val="20"/>
          <w:szCs w:val="20"/>
        </w:rPr>
        <w:tab/>
      </w:r>
      <w:r w:rsidRPr="00172232"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>Mgr. Barborou Vaculíkovou, MBA, jednatelkou</w:t>
      </w:r>
    </w:p>
    <w:p w14:paraId="489D6C6D" w14:textId="77777777" w:rsidR="00D57D5B" w:rsidRPr="00172232" w:rsidRDefault="00D57D5B" w:rsidP="00D57D5B">
      <w:pPr>
        <w:spacing w:after="0"/>
        <w:jc w:val="both"/>
        <w:rPr>
          <w:rFonts w:ascii="Calibri" w:hAnsi="Calibri"/>
          <w:sz w:val="20"/>
          <w:szCs w:val="20"/>
        </w:rPr>
      </w:pPr>
      <w:r w:rsidRPr="00172232">
        <w:rPr>
          <w:rFonts w:ascii="Calibri" w:hAnsi="Calibri"/>
          <w:sz w:val="20"/>
          <w:szCs w:val="20"/>
        </w:rPr>
        <w:tab/>
      </w:r>
      <w:r w:rsidRPr="00172232"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</w:p>
    <w:p w14:paraId="180210A4" w14:textId="77777777" w:rsidR="00D57D5B" w:rsidRDefault="00D57D5B" w:rsidP="00D57D5B">
      <w:pPr>
        <w:spacing w:after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(dále jen „Pověřovaný“)</w:t>
      </w:r>
    </w:p>
    <w:p w14:paraId="21D70EE9" w14:textId="77777777" w:rsidR="00D57D5B" w:rsidRDefault="00D57D5B" w:rsidP="00D57D5B">
      <w:pPr>
        <w:spacing w:after="0" w:line="240" w:lineRule="auto"/>
        <w:jc w:val="center"/>
        <w:rPr>
          <w:b/>
          <w:bCs/>
          <w:sz w:val="28"/>
          <w:szCs w:val="28"/>
        </w:rPr>
      </w:pPr>
    </w:p>
    <w:p w14:paraId="3F4A3E53" w14:textId="088B7BEC" w:rsidR="00D57D5B" w:rsidRPr="007A0869" w:rsidRDefault="00D57D5B" w:rsidP="007A0869">
      <w:pPr>
        <w:spacing w:after="0" w:line="240" w:lineRule="auto"/>
        <w:jc w:val="center"/>
      </w:pPr>
      <w:r w:rsidRPr="007A0869">
        <w:rPr>
          <w:b/>
          <w:bCs/>
        </w:rPr>
        <w:t xml:space="preserve">se dohodli na </w:t>
      </w:r>
      <w:r w:rsidR="00572614">
        <w:rPr>
          <w:b/>
          <w:bCs/>
        </w:rPr>
        <w:t>změně</w:t>
      </w:r>
      <w:r w:rsidRPr="007A0869">
        <w:rPr>
          <w:b/>
          <w:bCs/>
        </w:rPr>
        <w:t xml:space="preserve"> </w:t>
      </w:r>
      <w:r w:rsidR="00572614">
        <w:rPr>
          <w:b/>
          <w:bCs/>
        </w:rPr>
        <w:t>P</w:t>
      </w:r>
      <w:r w:rsidRPr="007A0869">
        <w:rPr>
          <w:b/>
          <w:bCs/>
        </w:rPr>
        <w:t>ověřovacího aktu</w:t>
      </w:r>
      <w:r w:rsidR="007A0869" w:rsidRPr="007A0869">
        <w:rPr>
          <w:b/>
          <w:bCs/>
        </w:rPr>
        <w:t xml:space="preserve"> </w:t>
      </w:r>
      <w:r w:rsidR="00905616">
        <w:rPr>
          <w:b/>
          <w:bCs/>
        </w:rPr>
        <w:t xml:space="preserve">pro projekt „Zvýšení odolnosti nemocnice Roudnice nad Labem – dlouhodobě nemocní a Kyberbezpečnosti a digitalizace“ v rámci IROP </w:t>
      </w:r>
      <w:r w:rsidR="00B554FF">
        <w:rPr>
          <w:b/>
          <w:bCs/>
        </w:rPr>
        <w:t>2021–2027</w:t>
      </w:r>
      <w:r w:rsidR="00905616">
        <w:rPr>
          <w:b/>
          <w:bCs/>
        </w:rPr>
        <w:t xml:space="preserve"> (případně Národní plán obnovy), v souladu s Rozhodnutím 2012/21/EU k výkonu služby obecného hospodářského zájmu</w:t>
      </w:r>
    </w:p>
    <w:p w14:paraId="1E45C7E7" w14:textId="104ABE26" w:rsidR="00D57D5B" w:rsidRPr="007A0869" w:rsidRDefault="00D57D5B" w:rsidP="00D57D5B">
      <w:pPr>
        <w:spacing w:after="0" w:line="240" w:lineRule="auto"/>
        <w:jc w:val="both"/>
        <w:rPr>
          <w:b/>
          <w:bCs/>
        </w:rPr>
      </w:pPr>
      <w:r w:rsidRPr="007A0869">
        <w:rPr>
          <w:b/>
          <w:bCs/>
        </w:rPr>
        <w:t>schváleného Zastupitelstvem Města Roudnice nad Labem dne 22. 6. 2022, usnesení číslo 42/2022/ZM</w:t>
      </w:r>
      <w:r w:rsidR="007A0869" w:rsidRPr="007A0869">
        <w:rPr>
          <w:b/>
          <w:bCs/>
        </w:rPr>
        <w:t>.</w:t>
      </w:r>
    </w:p>
    <w:p w14:paraId="16EFA179" w14:textId="77777777" w:rsidR="007A0869" w:rsidRPr="007A0869" w:rsidRDefault="007A0869" w:rsidP="00D57D5B">
      <w:pPr>
        <w:spacing w:after="0" w:line="240" w:lineRule="auto"/>
        <w:jc w:val="both"/>
        <w:rPr>
          <w:b/>
          <w:bCs/>
        </w:rPr>
      </w:pPr>
    </w:p>
    <w:p w14:paraId="133C2626" w14:textId="495D0E06" w:rsidR="007A0869" w:rsidRPr="007A0869" w:rsidRDefault="007A0869" w:rsidP="00D57D5B">
      <w:pPr>
        <w:spacing w:after="0" w:line="240" w:lineRule="auto"/>
        <w:jc w:val="both"/>
      </w:pPr>
      <w:r w:rsidRPr="007A0869">
        <w:rPr>
          <w:b/>
          <w:bCs/>
        </w:rPr>
        <w:t>Bod č. 1 Náplň a trvání závazku veřejné služby</w:t>
      </w:r>
      <w:r w:rsidRPr="007A0869">
        <w:t xml:space="preserve"> se rozšiřuje o obor NRP (následná rehabilitační péče). </w:t>
      </w:r>
    </w:p>
    <w:p w14:paraId="23E0257E" w14:textId="77777777" w:rsidR="007A0869" w:rsidRPr="007A0869" w:rsidRDefault="007A0869" w:rsidP="007A0869">
      <w:pPr>
        <w:spacing w:after="0" w:line="240" w:lineRule="auto"/>
        <w:jc w:val="both"/>
      </w:pPr>
    </w:p>
    <w:p w14:paraId="0725483D" w14:textId="2CE2BB0F" w:rsidR="007A0869" w:rsidRPr="007A0869" w:rsidRDefault="007A0869" w:rsidP="007A0869">
      <w:pPr>
        <w:spacing w:after="0" w:line="240" w:lineRule="auto"/>
        <w:jc w:val="both"/>
      </w:pPr>
      <w:r w:rsidRPr="007A0869">
        <w:t>Ostatní ustanovení Pověřovacího aktu zůstávají beze změny.</w:t>
      </w:r>
    </w:p>
    <w:p w14:paraId="4F9267C7" w14:textId="77777777" w:rsidR="007A0869" w:rsidRPr="007A0869" w:rsidRDefault="007A0869" w:rsidP="007A0869">
      <w:pPr>
        <w:spacing w:after="0" w:line="240" w:lineRule="auto"/>
        <w:jc w:val="both"/>
      </w:pPr>
    </w:p>
    <w:p w14:paraId="44CD2046" w14:textId="61C3E3C1" w:rsidR="007A0869" w:rsidRPr="007A0869" w:rsidRDefault="007A0869" w:rsidP="007A0869">
      <w:pPr>
        <w:spacing w:after="0" w:line="240" w:lineRule="auto"/>
        <w:jc w:val="both"/>
      </w:pPr>
      <w:r w:rsidRPr="007A0869">
        <w:t xml:space="preserve">Město Roudnice nad Labem osvědčuje touto doložkou ve smyslu ustanovení § 41 zákona č. 128/2000 Sb., o obcích, ve znění pozdějších předpisů, že ohledně uzavření Smlouvy byly splněny všechny zákonné podmínky, jimiž zákon č. 128/2000 Sb., o obcích, ve znění pozdějších předpisů, podmiňuje platnost právního jednání obce. </w:t>
      </w:r>
      <w:r w:rsidR="00572614">
        <w:t>Změna Pověřovacího aktu</w:t>
      </w:r>
      <w:r w:rsidRPr="007A0869">
        <w:t xml:space="preserve"> byla schválena usnesením </w:t>
      </w:r>
      <w:r>
        <w:t>Zastupitelstva</w:t>
      </w:r>
      <w:r w:rsidRPr="007A0869">
        <w:t xml:space="preserve"> města Roudnice nad Labem dne </w:t>
      </w:r>
      <w:r>
        <w:t>…………</w:t>
      </w:r>
      <w:r w:rsidRPr="007A0869">
        <w:t xml:space="preserve">  usnesením č. </w:t>
      </w:r>
      <w:r>
        <w:t>…………….</w:t>
      </w:r>
    </w:p>
    <w:p w14:paraId="0C5BE7B0" w14:textId="77777777" w:rsidR="007A0869" w:rsidRPr="007A0869" w:rsidRDefault="007A0869" w:rsidP="007A0869">
      <w:pPr>
        <w:spacing w:after="0" w:line="240" w:lineRule="auto"/>
        <w:jc w:val="both"/>
      </w:pPr>
    </w:p>
    <w:p w14:paraId="3CD3FEA3" w14:textId="77777777" w:rsidR="007A0869" w:rsidRPr="007A0869" w:rsidRDefault="007A0869" w:rsidP="007A0869">
      <w:pPr>
        <w:spacing w:after="0" w:line="240" w:lineRule="auto"/>
        <w:jc w:val="both"/>
      </w:pPr>
    </w:p>
    <w:p w14:paraId="2BDC99CB" w14:textId="77777777" w:rsidR="007A0869" w:rsidRPr="007A0869" w:rsidRDefault="007A0869" w:rsidP="007A0869">
      <w:pPr>
        <w:spacing w:after="0" w:line="240" w:lineRule="auto"/>
        <w:jc w:val="both"/>
      </w:pPr>
    </w:p>
    <w:p w14:paraId="4904CDC6" w14:textId="77777777" w:rsidR="007A0869" w:rsidRPr="007A0869" w:rsidRDefault="007A0869" w:rsidP="007A0869">
      <w:pPr>
        <w:spacing w:after="0" w:line="240" w:lineRule="auto"/>
        <w:jc w:val="both"/>
      </w:pPr>
    </w:p>
    <w:p w14:paraId="5856F447" w14:textId="173C2833" w:rsidR="007A0869" w:rsidRPr="007A0869" w:rsidRDefault="007A0869" w:rsidP="007A0869">
      <w:pPr>
        <w:spacing w:after="0" w:line="240" w:lineRule="auto"/>
        <w:jc w:val="both"/>
      </w:pPr>
      <w:r w:rsidRPr="007A0869">
        <w:t>V</w:t>
      </w:r>
      <w:r>
        <w:t xml:space="preserve"> Roudnici n.L. </w:t>
      </w:r>
      <w:r w:rsidRPr="007A0869">
        <w:t xml:space="preserve"> dne …</w:t>
      </w:r>
      <w:proofErr w:type="gramStart"/>
      <w:r w:rsidRPr="007A0869">
        <w:t>…....</w:t>
      </w:r>
      <w:proofErr w:type="gramEnd"/>
      <w:r w:rsidRPr="007A0869">
        <w:t xml:space="preserve">.…....………..                                                V Praze </w:t>
      </w:r>
      <w:proofErr w:type="gramStart"/>
      <w:r w:rsidRPr="007A0869">
        <w:t xml:space="preserve">dne </w:t>
      </w:r>
      <w:r>
        <w:t xml:space="preserve"> …</w:t>
      </w:r>
      <w:proofErr w:type="gramEnd"/>
      <w:r>
        <w:t>…………………….</w:t>
      </w:r>
    </w:p>
    <w:p w14:paraId="1AE62F59" w14:textId="77777777" w:rsidR="007A0869" w:rsidRPr="007A0869" w:rsidRDefault="007A0869" w:rsidP="007A0869">
      <w:pPr>
        <w:spacing w:after="0" w:line="240" w:lineRule="auto"/>
        <w:jc w:val="both"/>
      </w:pPr>
    </w:p>
    <w:p w14:paraId="0BB31DDC" w14:textId="77777777" w:rsidR="007A0869" w:rsidRPr="007A0869" w:rsidRDefault="007A0869" w:rsidP="007A0869">
      <w:pPr>
        <w:spacing w:after="0" w:line="240" w:lineRule="auto"/>
        <w:jc w:val="both"/>
      </w:pPr>
    </w:p>
    <w:p w14:paraId="718D410F" w14:textId="77777777" w:rsidR="007A0869" w:rsidRPr="007A0869" w:rsidRDefault="007A0869" w:rsidP="007A0869">
      <w:pPr>
        <w:spacing w:after="0" w:line="240" w:lineRule="auto"/>
        <w:jc w:val="both"/>
      </w:pPr>
    </w:p>
    <w:p w14:paraId="5305C8DF" w14:textId="6A8E372B" w:rsidR="007A0869" w:rsidRPr="007A0869" w:rsidRDefault="007A0869" w:rsidP="007A0869">
      <w:pPr>
        <w:spacing w:after="0" w:line="240" w:lineRule="auto"/>
        <w:jc w:val="both"/>
      </w:pPr>
      <w:r w:rsidRPr="007A0869">
        <w:t>…………………………………………….</w:t>
      </w:r>
      <w:r w:rsidRPr="007A0869">
        <w:tab/>
      </w:r>
      <w:r>
        <w:tab/>
      </w:r>
      <w:r>
        <w:tab/>
      </w:r>
      <w:r>
        <w:tab/>
      </w:r>
      <w:r>
        <w:tab/>
      </w:r>
      <w:r w:rsidRPr="007A0869">
        <w:t xml:space="preserve">……………………………………………. </w:t>
      </w:r>
      <w:r w:rsidRPr="007A0869">
        <w:br/>
      </w:r>
      <w:r w:rsidRPr="007A0869">
        <w:tab/>
      </w:r>
      <w:r>
        <w:t>pověřovatel</w:t>
      </w:r>
      <w:r w:rsidRPr="007A0869"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pověřovaný</w:t>
      </w:r>
    </w:p>
    <w:p w14:paraId="37466E77" w14:textId="77777777" w:rsidR="007A0869" w:rsidRPr="007A0869" w:rsidRDefault="007A0869" w:rsidP="007A0869">
      <w:pPr>
        <w:spacing w:after="0" w:line="240" w:lineRule="auto"/>
        <w:jc w:val="both"/>
      </w:pPr>
    </w:p>
    <w:p w14:paraId="0846DA97" w14:textId="77777777" w:rsidR="007A0869" w:rsidRPr="007A0869" w:rsidRDefault="007A0869" w:rsidP="007A0869">
      <w:pPr>
        <w:spacing w:after="0" w:line="240" w:lineRule="auto"/>
        <w:jc w:val="both"/>
      </w:pPr>
    </w:p>
    <w:p w14:paraId="4374D3EF" w14:textId="3C50F153" w:rsidR="007A0869" w:rsidRPr="007A0869" w:rsidRDefault="007A0869" w:rsidP="007A0869">
      <w:pPr>
        <w:spacing w:after="0" w:line="240" w:lineRule="auto"/>
        <w:jc w:val="both"/>
      </w:pPr>
      <w:r w:rsidRPr="007A0869">
        <w:t xml:space="preserve"> </w:t>
      </w:r>
    </w:p>
    <w:sectPr w:rsidR="007A0869" w:rsidRPr="007A08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KievitPro-Regular">
    <w:altName w:val="Calibri"/>
    <w:charset w:val="01"/>
    <w:family w:val="modern"/>
    <w:pitch w:val="variable"/>
  </w:font>
  <w:font w:name="Adobe Hebrew">
    <w:altName w:val="Cambria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82E4B"/>
    <w:multiLevelType w:val="hybridMultilevel"/>
    <w:tmpl w:val="83C497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3D2E65"/>
    <w:multiLevelType w:val="hybridMultilevel"/>
    <w:tmpl w:val="5BD2142E"/>
    <w:lvl w:ilvl="0" w:tplc="0A70AD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7232375">
    <w:abstractNumId w:val="1"/>
  </w:num>
  <w:num w:numId="2" w16cid:durableId="14983794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913"/>
    <w:rsid w:val="00572614"/>
    <w:rsid w:val="007A0869"/>
    <w:rsid w:val="00905616"/>
    <w:rsid w:val="00996DC5"/>
    <w:rsid w:val="009E6913"/>
    <w:rsid w:val="00B554FF"/>
    <w:rsid w:val="00D5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6BD8C"/>
  <w15:chartTrackingRefBased/>
  <w15:docId w15:val="{9FB3DF11-82CA-4B7B-BDCA-B1A98AB05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57D5B"/>
    <w:rPr>
      <w:kern w:val="0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D57D5B"/>
    <w:pPr>
      <w:ind w:left="720"/>
      <w:contextualSpacing/>
    </w:pPr>
  </w:style>
  <w:style w:type="paragraph" w:customStyle="1" w:styleId="BasicParagraph">
    <w:name w:val="[Basic Paragraph]"/>
    <w:basedOn w:val="Normln"/>
    <w:qFormat/>
    <w:rsid w:val="007A0869"/>
    <w:pPr>
      <w:bidi/>
      <w:spacing w:after="0" w:line="288" w:lineRule="auto"/>
      <w:textAlignment w:val="center"/>
    </w:pPr>
    <w:rPr>
      <w:rFonts w:ascii="KievitPro-Regular" w:eastAsia="Adobe Hebrew" w:hAnsi="KievitPro-Regular" w:cs="Lucida Sans"/>
      <w:color w:val="000000"/>
      <w:kern w:val="2"/>
      <w:sz w:val="24"/>
      <w:szCs w:val="24"/>
      <w:lang w:eastAsia="zh-CN" w:bidi="hi-IN"/>
    </w:rPr>
  </w:style>
  <w:style w:type="paragraph" w:customStyle="1" w:styleId="odseky">
    <w:name w:val="odseky"/>
    <w:basedOn w:val="Normln"/>
    <w:qFormat/>
    <w:rsid w:val="007A0869"/>
    <w:pPr>
      <w:tabs>
        <w:tab w:val="left" w:pos="340"/>
      </w:tabs>
      <w:spacing w:before="57" w:after="0" w:line="288" w:lineRule="auto"/>
      <w:ind w:left="340" w:hanging="340"/>
      <w:textAlignment w:val="center"/>
    </w:pPr>
    <w:rPr>
      <w:rFonts w:ascii="KievitPro-Regular" w:eastAsia="Adobe Hebrew" w:hAnsi="KievitPro-Regular" w:cs="Lucida Sans"/>
      <w:color w:val="000000"/>
      <w:kern w:val="2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244</Words>
  <Characters>1440</Characters>
  <Application>Microsoft Office Word</Application>
  <DocSecurity>0</DocSecurity>
  <Lines>12</Lines>
  <Paragraphs>3</Paragraphs>
  <ScaleCrop>false</ScaleCrop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Legnerová Monika</dc:creator>
  <cp:keywords/>
  <dc:description/>
  <cp:lastModifiedBy>Legnerová Monika</cp:lastModifiedBy>
  <cp:revision>7</cp:revision>
  <dcterms:created xsi:type="dcterms:W3CDTF">2024-03-07T09:43:00Z</dcterms:created>
  <dcterms:modified xsi:type="dcterms:W3CDTF">2024-03-12T10:02:00Z</dcterms:modified>
</cp:coreProperties>
</file>